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pPr>
      <w:r>
        <w:rPr>
          <w:rFonts w:hint="eastAsia"/>
        </w:rPr>
        <w:drawing>
          <wp:anchor distT="0" distB="0" distL="114300" distR="114300" simplePos="0" relativeHeight="251659264" behindDoc="1" locked="0" layoutInCell="1" allowOverlap="1">
            <wp:simplePos x="0" y="0"/>
            <wp:positionH relativeFrom="margin">
              <wp:posOffset>-479425</wp:posOffset>
            </wp:positionH>
            <wp:positionV relativeFrom="margin">
              <wp:posOffset>-429260</wp:posOffset>
            </wp:positionV>
            <wp:extent cx="6843395" cy="9678670"/>
            <wp:effectExtent l="0" t="0" r="0" b="0"/>
            <wp:wrapSquare wrapText="bothSides"/>
            <wp:docPr id="23" name="图片 23" descr="定稿关于开展值机员培训的通知202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定稿关于开展值机员培训的通知2022.7.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843395" cy="9678670"/>
                    </a:xfrm>
                    <a:prstGeom prst="rect">
                      <a:avLst/>
                    </a:prstGeom>
                    <a:noFill/>
                    <a:ln>
                      <a:noFill/>
                    </a:ln>
                  </pic:spPr>
                </pic:pic>
              </a:graphicData>
            </a:graphic>
          </wp:anchor>
        </w:drawing>
      </w:r>
      <w:r>
        <w:rPr>
          <w:rFonts w:hint="eastAsia"/>
        </w:rPr>
        <w:t xml:space="preserve">  </w:t>
      </w:r>
    </w:p>
    <w:p>
      <w:pPr>
        <w:ind w:firstLine="0" w:firstLineChars="0"/>
      </w:pPr>
      <w:r>
        <w:rPr>
          <w:rFonts w:hint="eastAsia"/>
        </w:rPr>
        <w:t>附件</w:t>
      </w:r>
    </w:p>
    <w:p>
      <w:pPr>
        <w:pStyle w:val="2"/>
        <w:spacing w:before="312" w:after="312"/>
      </w:pPr>
      <w:r>
        <w:rPr>
          <w:rFonts w:hint="eastAsia"/>
        </w:rPr>
        <w:t>安全防范设备值机员（中控室值机员）培训简章</w:t>
      </w:r>
    </w:p>
    <w:p>
      <w:pPr>
        <w:pStyle w:val="3"/>
        <w:spacing w:before="156" w:after="156"/>
      </w:pPr>
      <w:r>
        <w:rPr>
          <w:rFonts w:hint="eastAsia"/>
        </w:rPr>
        <w:t>各有关单位：</w:t>
      </w:r>
    </w:p>
    <w:p>
      <w:pPr>
        <w:ind w:firstLine="480"/>
        <w:rPr>
          <w:b/>
          <w:bCs/>
        </w:rPr>
      </w:pPr>
      <w:r>
        <w:rPr>
          <w:rFonts w:hint="eastAsia"/>
        </w:rPr>
        <w:t>为响应北京安全防范行业协会《关于开展首都安全技术防范系统值机监看人员培训工作的通知》（北安协字[2022]第018号），的文件精神，加强首都各内部单位安全防范专业知识培训，提升治安保卫和值机监看人员专业技能，为首都治安维稳工作打造一支高标准、高技能、高素质的职业化值机监看队伍的有关要求，北京安全防范行业协会联合北京市西城区蓝盾世安职业技能培训学校自2022年8月1日起，在全市范围内共同举办安全防范系统值机员职业技能培训班，相关内容如下：</w:t>
      </w:r>
    </w:p>
    <w:p>
      <w:pPr>
        <w:pStyle w:val="3"/>
        <w:spacing w:before="156" w:after="156"/>
      </w:pPr>
      <w:r>
        <w:rPr>
          <w:rFonts w:hint="eastAsia"/>
        </w:rPr>
        <w:t>一、培训对象</w:t>
      </w:r>
    </w:p>
    <w:p>
      <w:pPr>
        <w:ind w:firstLine="480"/>
        <w:rPr>
          <w:b/>
          <w:bCs/>
        </w:rPr>
      </w:pPr>
      <w:r>
        <w:rPr>
          <w:rFonts w:hint="eastAsia"/>
        </w:rPr>
        <w:t>符合北京市人民政府令（第185号）《北京市公共安全图像信息系统管理办法》第五条规定的应当安装公共安全图像信息系统的单位安防监控室值机人员，从事中控室值机服务的保安员以及准备从事安防监控室值机工作的相关人员。</w:t>
      </w:r>
    </w:p>
    <w:p>
      <w:pPr>
        <w:pStyle w:val="3"/>
        <w:spacing w:before="156" w:after="156"/>
      </w:pPr>
      <w:r>
        <w:rPr>
          <w:rFonts w:hint="eastAsia"/>
        </w:rPr>
        <w:t>二、培训内容</w:t>
      </w:r>
    </w:p>
    <w:p>
      <w:pPr>
        <w:ind w:firstLine="480"/>
      </w:pPr>
      <w:r>
        <w:rPr>
          <w:rFonts w:hint="eastAsia"/>
        </w:rPr>
        <w:t xml:space="preserve">1.《北京市公共安全图像信息系统管理办法》解读； </w:t>
      </w:r>
    </w:p>
    <w:p>
      <w:pPr>
        <w:ind w:firstLine="480"/>
      </w:pPr>
      <w:r>
        <w:rPr>
          <w:rFonts w:hint="eastAsia"/>
        </w:rPr>
        <w:t>2.安全技术防范专业基础知识；</w:t>
      </w:r>
    </w:p>
    <w:p>
      <w:pPr>
        <w:ind w:firstLine="480"/>
      </w:pPr>
      <w:r>
        <w:rPr>
          <w:rFonts w:hint="eastAsia"/>
        </w:rPr>
        <w:t>3.安防设备三大系统基本组成及工作原理；</w:t>
      </w:r>
    </w:p>
    <w:p>
      <w:pPr>
        <w:ind w:firstLine="480"/>
      </w:pPr>
      <w:r>
        <w:rPr>
          <w:rFonts w:hint="eastAsia"/>
        </w:rPr>
        <w:t>4.主要安全技术防范设备操作要领等；</w:t>
      </w:r>
    </w:p>
    <w:p>
      <w:pPr>
        <w:ind w:firstLine="480"/>
      </w:pPr>
      <w:r>
        <w:rPr>
          <w:rFonts w:hint="eastAsia"/>
        </w:rPr>
        <w:t>5.安防监控值机员职责、任务、工作规范、工作程序及保密知识和职业道德；</w:t>
      </w:r>
    </w:p>
    <w:p>
      <w:pPr>
        <w:ind w:firstLine="480"/>
        <w:rPr>
          <w:b/>
          <w:bCs/>
        </w:rPr>
      </w:pPr>
      <w:r>
        <w:rPr>
          <w:rFonts w:hint="eastAsia"/>
        </w:rPr>
        <w:t>6.警情研判、突发事件应急处置流程等内容。</w:t>
      </w:r>
    </w:p>
    <w:p>
      <w:pPr>
        <w:pStyle w:val="3"/>
        <w:spacing w:before="156" w:after="156"/>
        <w:rPr>
          <w:lang w:val="zh-CN"/>
        </w:rPr>
      </w:pPr>
      <w:r>
        <w:rPr>
          <w:rFonts w:hint="eastAsia"/>
          <w:lang w:val="zh-CN"/>
        </w:rPr>
        <w:t>三、培训特色</w:t>
      </w:r>
    </w:p>
    <w:p>
      <w:pPr>
        <w:ind w:firstLine="480"/>
      </w:pPr>
      <w:r>
        <w:rPr>
          <w:rFonts w:hint="eastAsia"/>
        </w:rPr>
        <w:t>1.培训学校是经北京市人力资源和社会保障局批准成立并颁发办学许可证，开展安全防范领域教育培训业务的专业化机构，具有《安全防范设备值机员》职业技能培训资质；</w:t>
      </w:r>
    </w:p>
    <w:p>
      <w:pPr>
        <w:ind w:firstLine="480"/>
      </w:pPr>
      <w:r>
        <w:rPr>
          <w:rFonts w:hint="eastAsia"/>
        </w:rPr>
        <w:t>2.学校主要授课专家如汪捷、李加洪、马冀等均为安防行业国家职业标准、教材和题库的主要撰稿人、编写人；</w:t>
      </w:r>
    </w:p>
    <w:p>
      <w:pPr>
        <w:ind w:firstLine="480"/>
        <w:rPr>
          <w:b/>
          <w:bCs/>
        </w:rPr>
      </w:pPr>
      <w:r>
        <w:rPr>
          <w:rFonts w:hint="eastAsia"/>
        </w:rPr>
        <w:t>3.特聘请行业内资深安保精英参与授课，既能学习专业知识，又能扩展视野提升专业技能，做到学以致用。</w:t>
      </w:r>
    </w:p>
    <w:p>
      <w:pPr>
        <w:pStyle w:val="3"/>
        <w:spacing w:before="156" w:after="156"/>
        <w:rPr>
          <w:lang w:val="zh-CN"/>
        </w:rPr>
      </w:pPr>
      <w:r>
        <w:rPr>
          <w:rFonts w:hint="eastAsia"/>
          <w:lang w:val="zh-CN"/>
        </w:rPr>
        <w:t>四、预期目标</w:t>
      </w:r>
    </w:p>
    <w:p>
      <w:pPr>
        <w:ind w:firstLine="480"/>
      </w:pPr>
      <w:r>
        <w:rPr>
          <w:rFonts w:hint="eastAsia"/>
        </w:rPr>
        <w:t>1.使安防监控室值机员掌握与安全防范相关的法规和保密知识，掌握安全技术防范专业基础知识，提高理论水平和系统维护保障能力；</w:t>
      </w:r>
    </w:p>
    <w:p>
      <w:pPr>
        <w:ind w:firstLine="480"/>
      </w:pPr>
      <w:r>
        <w:rPr>
          <w:rFonts w:hint="eastAsia"/>
        </w:rPr>
        <w:t>2.使安防监控室值机员熟悉岗位要求、工作方法和应遵守的职业道德规范，提高综合业务素质，增强工作责任心；</w:t>
      </w:r>
    </w:p>
    <w:p>
      <w:pPr>
        <w:ind w:firstLine="480"/>
        <w:rPr>
          <w:b/>
          <w:bCs/>
        </w:rPr>
      </w:pPr>
      <w:r>
        <w:rPr>
          <w:rFonts w:hint="eastAsia"/>
        </w:rPr>
        <w:t>3.使安防监控室值机员了解安全防范系统的主要功能，掌握主要安全技术防范设备的操作要领，提高设备实操能力、图像研判能力和突发事件处置的能力，充分发挥安全防范系统的防范效能。</w:t>
      </w:r>
    </w:p>
    <w:p>
      <w:pPr>
        <w:pStyle w:val="3"/>
        <w:spacing w:before="156" w:after="156"/>
      </w:pPr>
      <w:r>
        <w:rPr>
          <w:rFonts w:hint="eastAsia"/>
        </w:rPr>
        <w:t>五、证书颁发</w:t>
      </w:r>
    </w:p>
    <w:p>
      <w:pPr>
        <w:ind w:firstLine="480"/>
        <w:rPr>
          <w:b/>
          <w:bCs/>
        </w:rPr>
      </w:pPr>
      <w:r>
        <w:rPr>
          <w:rFonts w:hint="eastAsia"/>
        </w:rPr>
        <w:t>参训人员经培训考试合格后，分别颁发由北京市人力资源和社会保障局统一印制，培训机构签章的《安全防范设备值机员》结业证书和北京安全防范行业协会统一印制并签发的《安全防范设备值机员》培训合格证书，证书均实行统一编号，在北京市行政区域内有效。</w:t>
      </w:r>
    </w:p>
    <w:p>
      <w:pPr>
        <w:pStyle w:val="3"/>
        <w:spacing w:before="156" w:after="156"/>
      </w:pPr>
      <w:r>
        <w:rPr>
          <w:rFonts w:hint="eastAsia"/>
          <w:sz w:val="22"/>
          <w:szCs w:val="20"/>
        </w:rPr>
        <w:t>六、</w:t>
      </w:r>
      <w:r>
        <w:rPr>
          <w:rFonts w:hint="eastAsia"/>
        </w:rPr>
        <w:t>报名流程</w:t>
      </w:r>
    </w:p>
    <w:p>
      <w:pPr>
        <w:ind w:firstLine="480"/>
      </w:pPr>
      <w:r>
        <w:rPr>
          <w:rFonts w:hint="eastAsia"/>
        </w:rPr>
        <w:t>1.参训学员需年满18周岁，</w:t>
      </w:r>
      <w:r>
        <w:rPr>
          <w:rFonts w:hint="eastAsia"/>
          <w:lang w:eastAsia="zh-CN"/>
        </w:rPr>
        <w:t>初中</w:t>
      </w:r>
      <w:r>
        <w:rPr>
          <w:rFonts w:hint="eastAsia"/>
        </w:rPr>
        <w:t>或中专以上文化程度，身体健康，视力正常，无酗酒、吸毒、嗜睡等不良嗜好，无犯罪记录；</w:t>
      </w:r>
    </w:p>
    <w:p>
      <w:pPr>
        <w:ind w:firstLine="480"/>
      </w:pPr>
      <w:r>
        <w:rPr>
          <w:rFonts w:hint="eastAsia"/>
        </w:rPr>
        <w:t xml:space="preserve">2.所需电子版材料如下： </w:t>
      </w:r>
    </w:p>
    <w:p>
      <w:pPr>
        <w:ind w:firstLine="480"/>
      </w:pPr>
      <w:r>
        <w:rPr>
          <w:rFonts w:hint="eastAsia"/>
        </w:rPr>
        <w:t>1)培训报名学员信息表（附件1）（一人一个WORD文档、文件名按本人姓名填写、请将电子版照片“插入”指定位置）；</w:t>
      </w:r>
    </w:p>
    <w:p>
      <w:pPr>
        <w:ind w:firstLine="480"/>
      </w:pPr>
      <w:r>
        <w:rPr>
          <w:rFonts w:hint="eastAsia"/>
        </w:rPr>
        <w:t>2)报名汇总表（附件2）（联系人、联系方式、开票信息及公司通信地址等信息必填）；</w:t>
      </w:r>
    </w:p>
    <w:p>
      <w:pPr>
        <w:ind w:firstLine="480"/>
      </w:pPr>
      <w:r>
        <w:rPr>
          <w:rFonts w:hint="eastAsia"/>
        </w:rPr>
        <w:t>3)身份证扫描件电子版（扫描件要求： 需用身份证原件扫描成电子版，格式为：PDF或JPG格式，文件名按本人姓名命名）；</w:t>
      </w:r>
    </w:p>
    <w:p>
      <w:pPr>
        <w:ind w:firstLine="480"/>
        <w:rPr>
          <w:b/>
          <w:bCs/>
        </w:rPr>
      </w:pPr>
      <w:r>
        <w:rPr>
          <w:rFonts w:hint="eastAsia"/>
        </w:rPr>
        <w:t>4)二寸蓝底免冠证件照电子版（照片要求：格式为JPG、文件名请按本人姓名命名、像素高、画面清晰、无明显PS痕迹）。</w:t>
      </w:r>
    </w:p>
    <w:p>
      <w:pPr>
        <w:pStyle w:val="3"/>
        <w:spacing w:before="156" w:after="156"/>
      </w:pPr>
      <w:r>
        <w:rPr>
          <w:rFonts w:hint="eastAsia"/>
        </w:rPr>
        <w:t>七、培训费用</w:t>
      </w:r>
    </w:p>
    <w:p>
      <w:pPr>
        <w:ind w:firstLine="480"/>
      </w:pPr>
      <w:r>
        <w:rPr>
          <w:rFonts w:hint="eastAsia"/>
        </w:rPr>
        <w:t>1.收费标准：1280元/人；含（培训费、资料打印费、教材费、考试费、证书制作费等）。</w:t>
      </w:r>
    </w:p>
    <w:p>
      <w:pPr>
        <w:ind w:firstLine="480"/>
      </w:pPr>
      <w:r>
        <w:rPr>
          <w:rFonts w:hint="eastAsia"/>
        </w:rPr>
        <w:t>2.账户信息：</w:t>
      </w:r>
    </w:p>
    <w:p>
      <w:pPr>
        <w:ind w:firstLine="480"/>
      </w:pPr>
      <w:r>
        <w:rPr>
          <w:rFonts w:hint="eastAsia"/>
        </w:rPr>
        <w:t>户    名：北京市西城区蓝盾世安职业技能培训学校</w:t>
      </w:r>
    </w:p>
    <w:p>
      <w:pPr>
        <w:ind w:firstLine="480"/>
      </w:pPr>
      <w:r>
        <w:rPr>
          <w:rFonts w:hint="eastAsia"/>
        </w:rPr>
        <w:t xml:space="preserve">学校账户：0200000619200081353 </w:t>
      </w:r>
    </w:p>
    <w:p>
      <w:pPr>
        <w:ind w:firstLine="480"/>
      </w:pPr>
      <w:r>
        <w:rPr>
          <w:rFonts w:hint="eastAsia"/>
        </w:rPr>
        <w:t>开 户 行：工商银行樱桃园支行</w:t>
      </w:r>
    </w:p>
    <w:p>
      <w:pPr>
        <w:ind w:firstLine="480"/>
      </w:pPr>
      <w:r>
        <w:rPr>
          <w:rFonts w:hint="eastAsia"/>
        </w:rPr>
        <w:t>缴费方式：转账、支票、现金均可。注：支票或现金需到学校缴纳；</w:t>
      </w:r>
    </w:p>
    <w:p>
      <w:pPr>
        <w:ind w:firstLine="480"/>
      </w:pPr>
      <w:r>
        <w:rPr>
          <w:rFonts w:hint="eastAsia"/>
        </w:rPr>
        <w:t>学校地址：北京市西城区德胜门外东滨河路3号白孔雀艺术世界A座409室。</w:t>
      </w:r>
    </w:p>
    <w:p>
      <w:pPr>
        <w:ind w:firstLine="480"/>
        <w:rPr>
          <w:b/>
        </w:rPr>
      </w:pPr>
      <w:r>
        <w:rPr>
          <w:rFonts w:hint="eastAsia"/>
        </w:rPr>
        <w:t>3.请在确认报名后及时缴纳培训费用，并将汇款底单发至bjzjypx@163.com的邮箱。</w:t>
      </w:r>
    </w:p>
    <w:p>
      <w:pPr>
        <w:pStyle w:val="3"/>
        <w:spacing w:before="156" w:after="156"/>
      </w:pPr>
      <w:r>
        <w:rPr>
          <w:rFonts w:hint="eastAsia"/>
        </w:rPr>
        <w:t>八、培训安排</w:t>
      </w:r>
    </w:p>
    <w:p>
      <w:pPr>
        <w:ind w:firstLine="480"/>
      </w:pPr>
      <w:r>
        <w:rPr>
          <w:rFonts w:hint="eastAsia"/>
        </w:rPr>
        <w:t>1.培训周期：每期培训班线上培训四天，线下培训一天（需提前预约），考试半天，具体日期详见上课通知；即日起开始报名，按照报名先后顺序安排培训。</w:t>
      </w:r>
    </w:p>
    <w:p>
      <w:pPr>
        <w:ind w:firstLine="480"/>
        <w:rPr>
          <w:b/>
          <w:bCs/>
        </w:rPr>
      </w:pPr>
      <w:r>
        <w:rPr>
          <w:rFonts w:hint="eastAsia"/>
        </w:rPr>
        <w:t>2.我校在确认缴费信息后，上课前一周通过邮件发送《值机员上课通知单》并电话通知各单位培训联系人，参训学员可根据下发的平台账号和密码登录“蓝盾大讲堂”在线学习。</w:t>
      </w:r>
    </w:p>
    <w:p>
      <w:pPr>
        <w:pStyle w:val="3"/>
        <w:spacing w:before="156" w:after="156"/>
        <w:rPr>
          <w:rFonts w:cs="宋体"/>
          <w:szCs w:val="24"/>
        </w:rPr>
      </w:pPr>
      <w:r>
        <w:rPr>
          <w:rFonts w:hint="eastAsia"/>
        </w:rPr>
        <w:t>九、联系方式</w:t>
      </w:r>
    </w:p>
    <w:p>
      <w:pPr>
        <w:ind w:firstLine="480"/>
        <w:rPr>
          <w:rFonts w:ascii="宋体" w:hAnsi="宋体" w:cs="宋体"/>
          <w:szCs w:val="24"/>
        </w:rPr>
      </w:pPr>
      <w:r>
        <w:rPr>
          <w:rFonts w:hint="eastAsia" w:ascii="宋体" w:hAnsi="宋体" w:cs="宋体"/>
          <w:szCs w:val="24"/>
        </w:rPr>
        <w:t>联系人：</w:t>
      </w:r>
      <w:r>
        <w:rPr>
          <w:rFonts w:hint="eastAsia" w:ascii="宋体" w:hAnsi="宋体" w:cs="宋体"/>
          <w:szCs w:val="24"/>
          <w:lang w:val="en-US" w:eastAsia="zh-CN"/>
        </w:rPr>
        <w:t>及</w:t>
      </w:r>
      <w:bookmarkStart w:id="0" w:name="_GoBack"/>
      <w:bookmarkEnd w:id="0"/>
      <w:r>
        <w:rPr>
          <w:rFonts w:hint="eastAsia" w:ascii="宋体" w:hAnsi="宋体" w:cs="宋体"/>
          <w:szCs w:val="24"/>
        </w:rPr>
        <w:t>老师</w:t>
      </w:r>
    </w:p>
    <w:p>
      <w:pPr>
        <w:ind w:firstLine="480"/>
        <w:rPr>
          <w:rFonts w:ascii="宋体" w:hAnsi="宋体" w:cs="宋体"/>
          <w:szCs w:val="24"/>
        </w:rPr>
      </w:pPr>
      <w:r>
        <w:rPr>
          <w:rFonts w:hint="eastAsia" w:ascii="宋体" w:hAnsi="宋体" w:cs="宋体"/>
          <w:szCs w:val="24"/>
        </w:rPr>
        <w:t>联系电话：</w:t>
      </w:r>
      <w:r>
        <w:rPr>
          <w:rFonts w:hint="eastAsia" w:ascii="宋体" w:hAnsi="宋体" w:cs="宋体"/>
          <w:szCs w:val="24"/>
          <w:lang w:val="en-US" w:eastAsia="zh-CN"/>
        </w:rPr>
        <w:t>13131602326</w:t>
      </w:r>
      <w:r>
        <w:rPr>
          <w:rFonts w:hint="eastAsia" w:ascii="宋体" w:hAnsi="宋体" w:cs="宋体"/>
          <w:szCs w:val="24"/>
        </w:rPr>
        <w:t>（微信同号）</w:t>
      </w:r>
    </w:p>
    <w:p>
      <w:pPr>
        <w:ind w:firstLine="480"/>
        <w:rPr>
          <w:rFonts w:ascii="宋体" w:hAnsi="宋体"/>
          <w:szCs w:val="24"/>
          <w:u w:val="single"/>
        </w:rPr>
      </w:pPr>
      <w:r>
        <w:rPr>
          <w:rFonts w:hint="eastAsia" w:ascii="宋体" w:hAnsi="宋体"/>
          <w:szCs w:val="24"/>
        </w:rPr>
        <w:t>报名邮箱：</w:t>
      </w:r>
      <w:r>
        <w:fldChar w:fldCharType="begin"/>
      </w:r>
      <w:r>
        <w:instrText xml:space="preserve"> HYPERLINK "mailto:bjzjypx@163.com" </w:instrText>
      </w:r>
      <w:r>
        <w:fldChar w:fldCharType="separate"/>
      </w:r>
      <w:r>
        <w:rPr>
          <w:rStyle w:val="10"/>
          <w:rFonts w:hint="eastAsia" w:ascii="宋体" w:hAnsi="宋体"/>
          <w:color w:val="auto"/>
          <w:szCs w:val="24"/>
        </w:rPr>
        <w:t>bjzjypx</w:t>
      </w:r>
      <w:r>
        <w:rPr>
          <w:rStyle w:val="10"/>
          <w:rFonts w:ascii="宋体" w:hAnsi="宋体"/>
          <w:color w:val="auto"/>
          <w:szCs w:val="24"/>
        </w:rPr>
        <w:t>@</w:t>
      </w:r>
      <w:r>
        <w:rPr>
          <w:rStyle w:val="10"/>
          <w:rFonts w:hint="eastAsia" w:ascii="宋体" w:hAnsi="宋体"/>
          <w:color w:val="auto"/>
          <w:szCs w:val="24"/>
        </w:rPr>
        <w:t>163</w:t>
      </w:r>
      <w:r>
        <w:rPr>
          <w:rStyle w:val="10"/>
          <w:rFonts w:ascii="宋体" w:hAnsi="宋体"/>
          <w:color w:val="auto"/>
          <w:szCs w:val="24"/>
        </w:rPr>
        <w:t>.com</w:t>
      </w:r>
      <w:r>
        <w:rPr>
          <w:rStyle w:val="10"/>
          <w:rFonts w:ascii="宋体" w:hAnsi="宋体"/>
          <w:color w:val="auto"/>
          <w:szCs w:val="24"/>
        </w:rPr>
        <w:fldChar w:fldCharType="end"/>
      </w:r>
    </w:p>
    <w:sectPr>
      <w:headerReference r:id="rId7" w:type="first"/>
      <w:footerReference r:id="rId10" w:type="first"/>
      <w:headerReference r:id="rId5" w:type="default"/>
      <w:footerReference r:id="rId8" w:type="default"/>
      <w:headerReference r:id="rId6" w:type="even"/>
      <w:footerReference r:id="rId9" w:type="even"/>
      <w:pgSz w:w="11906" w:h="16838"/>
      <w:pgMar w:top="1361" w:right="1361" w:bottom="1587" w:left="130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Mjg2OGZlNThkMzkwZGQ4MWFjZDM4ZWM5YTE5MzgifQ=="/>
  </w:docVars>
  <w:rsids>
    <w:rsidRoot w:val="00BA09E8"/>
    <w:rsid w:val="00012F4E"/>
    <w:rsid w:val="00074EC8"/>
    <w:rsid w:val="00076574"/>
    <w:rsid w:val="00085620"/>
    <w:rsid w:val="00090DBF"/>
    <w:rsid w:val="000C2401"/>
    <w:rsid w:val="000E377E"/>
    <w:rsid w:val="00127DC1"/>
    <w:rsid w:val="00134B20"/>
    <w:rsid w:val="00135CFE"/>
    <w:rsid w:val="00150BDE"/>
    <w:rsid w:val="001A1BE1"/>
    <w:rsid w:val="001E690C"/>
    <w:rsid w:val="001F647B"/>
    <w:rsid w:val="0022155A"/>
    <w:rsid w:val="0022251D"/>
    <w:rsid w:val="0022728E"/>
    <w:rsid w:val="00274535"/>
    <w:rsid w:val="002B247F"/>
    <w:rsid w:val="002E4E1B"/>
    <w:rsid w:val="003071C4"/>
    <w:rsid w:val="0036212F"/>
    <w:rsid w:val="00362F1C"/>
    <w:rsid w:val="0037492C"/>
    <w:rsid w:val="003863E4"/>
    <w:rsid w:val="003D3C37"/>
    <w:rsid w:val="003F2B6B"/>
    <w:rsid w:val="00406B71"/>
    <w:rsid w:val="004154FF"/>
    <w:rsid w:val="00416540"/>
    <w:rsid w:val="00463AFB"/>
    <w:rsid w:val="004673E3"/>
    <w:rsid w:val="00490259"/>
    <w:rsid w:val="004A44DB"/>
    <w:rsid w:val="004A64F3"/>
    <w:rsid w:val="004A72ED"/>
    <w:rsid w:val="004B7EC5"/>
    <w:rsid w:val="004E445E"/>
    <w:rsid w:val="004E68AA"/>
    <w:rsid w:val="00506557"/>
    <w:rsid w:val="00536E55"/>
    <w:rsid w:val="005661D0"/>
    <w:rsid w:val="0058207E"/>
    <w:rsid w:val="005A2480"/>
    <w:rsid w:val="005A3146"/>
    <w:rsid w:val="005A68AA"/>
    <w:rsid w:val="005E37A4"/>
    <w:rsid w:val="005F27EA"/>
    <w:rsid w:val="006109E3"/>
    <w:rsid w:val="00664FA6"/>
    <w:rsid w:val="00665321"/>
    <w:rsid w:val="00694DE1"/>
    <w:rsid w:val="006968F1"/>
    <w:rsid w:val="006A5A55"/>
    <w:rsid w:val="006F53A1"/>
    <w:rsid w:val="00724E58"/>
    <w:rsid w:val="0072558F"/>
    <w:rsid w:val="00760E69"/>
    <w:rsid w:val="00763139"/>
    <w:rsid w:val="00782954"/>
    <w:rsid w:val="007A7D64"/>
    <w:rsid w:val="007C6B11"/>
    <w:rsid w:val="0083060A"/>
    <w:rsid w:val="00841CA1"/>
    <w:rsid w:val="00884B15"/>
    <w:rsid w:val="00893B1B"/>
    <w:rsid w:val="008A1366"/>
    <w:rsid w:val="008E3B12"/>
    <w:rsid w:val="008E5D18"/>
    <w:rsid w:val="008F506C"/>
    <w:rsid w:val="009163CB"/>
    <w:rsid w:val="0093166A"/>
    <w:rsid w:val="00937852"/>
    <w:rsid w:val="00964662"/>
    <w:rsid w:val="0099599F"/>
    <w:rsid w:val="009E108B"/>
    <w:rsid w:val="00A317D9"/>
    <w:rsid w:val="00A81C05"/>
    <w:rsid w:val="00A9652F"/>
    <w:rsid w:val="00A97EC1"/>
    <w:rsid w:val="00AA166C"/>
    <w:rsid w:val="00AA77D8"/>
    <w:rsid w:val="00AB7041"/>
    <w:rsid w:val="00AC0487"/>
    <w:rsid w:val="00AE2E38"/>
    <w:rsid w:val="00AF3600"/>
    <w:rsid w:val="00BA09E8"/>
    <w:rsid w:val="00BC58A1"/>
    <w:rsid w:val="00BD7340"/>
    <w:rsid w:val="00C17D23"/>
    <w:rsid w:val="00C62C14"/>
    <w:rsid w:val="00C67FB6"/>
    <w:rsid w:val="00C91892"/>
    <w:rsid w:val="00CA3D32"/>
    <w:rsid w:val="00CB03DA"/>
    <w:rsid w:val="00CE404C"/>
    <w:rsid w:val="00D1723E"/>
    <w:rsid w:val="00D42751"/>
    <w:rsid w:val="00D66903"/>
    <w:rsid w:val="00D828EE"/>
    <w:rsid w:val="00D92C58"/>
    <w:rsid w:val="00DB0368"/>
    <w:rsid w:val="00DE27B5"/>
    <w:rsid w:val="00DF6F25"/>
    <w:rsid w:val="00E15FB1"/>
    <w:rsid w:val="00E41ABA"/>
    <w:rsid w:val="00E41EE7"/>
    <w:rsid w:val="00E742B6"/>
    <w:rsid w:val="00EC228F"/>
    <w:rsid w:val="00EC5CBA"/>
    <w:rsid w:val="00EE1E4E"/>
    <w:rsid w:val="00EE521D"/>
    <w:rsid w:val="00EF7CDD"/>
    <w:rsid w:val="00F2259D"/>
    <w:rsid w:val="00F65FD1"/>
    <w:rsid w:val="00F74936"/>
    <w:rsid w:val="00FB15E0"/>
    <w:rsid w:val="00FD1D5F"/>
    <w:rsid w:val="00FF14A1"/>
    <w:rsid w:val="00FF6215"/>
    <w:rsid w:val="00FF7D9C"/>
    <w:rsid w:val="02EE59E6"/>
    <w:rsid w:val="03771E7F"/>
    <w:rsid w:val="03E13EF3"/>
    <w:rsid w:val="03FD4132"/>
    <w:rsid w:val="041A1188"/>
    <w:rsid w:val="04AC0DBF"/>
    <w:rsid w:val="071F6AB6"/>
    <w:rsid w:val="07C84A57"/>
    <w:rsid w:val="088903EA"/>
    <w:rsid w:val="09526CCE"/>
    <w:rsid w:val="0A283ED3"/>
    <w:rsid w:val="0CA57A5D"/>
    <w:rsid w:val="0CE03143"/>
    <w:rsid w:val="0DC12675"/>
    <w:rsid w:val="0DDE3227"/>
    <w:rsid w:val="0E59465B"/>
    <w:rsid w:val="0E715E49"/>
    <w:rsid w:val="0ECE329B"/>
    <w:rsid w:val="0F264E85"/>
    <w:rsid w:val="10DD77C5"/>
    <w:rsid w:val="11C6025A"/>
    <w:rsid w:val="128C77F4"/>
    <w:rsid w:val="12DB71B2"/>
    <w:rsid w:val="133438E9"/>
    <w:rsid w:val="13685340"/>
    <w:rsid w:val="1371777C"/>
    <w:rsid w:val="14D964F6"/>
    <w:rsid w:val="155048DC"/>
    <w:rsid w:val="15793835"/>
    <w:rsid w:val="161054D3"/>
    <w:rsid w:val="16DF33E8"/>
    <w:rsid w:val="17B1375A"/>
    <w:rsid w:val="189D783A"/>
    <w:rsid w:val="19636CD6"/>
    <w:rsid w:val="1A5A18E8"/>
    <w:rsid w:val="1B293607"/>
    <w:rsid w:val="1B5E59A7"/>
    <w:rsid w:val="1E0839A8"/>
    <w:rsid w:val="1EEC5078"/>
    <w:rsid w:val="1F2D7B6A"/>
    <w:rsid w:val="20542ED4"/>
    <w:rsid w:val="211C60E8"/>
    <w:rsid w:val="219746CE"/>
    <w:rsid w:val="21CD6F60"/>
    <w:rsid w:val="22E5075C"/>
    <w:rsid w:val="23076924"/>
    <w:rsid w:val="23D34A58"/>
    <w:rsid w:val="249A01F6"/>
    <w:rsid w:val="24ED38F7"/>
    <w:rsid w:val="257302A1"/>
    <w:rsid w:val="25B328ED"/>
    <w:rsid w:val="26086C3B"/>
    <w:rsid w:val="2668592C"/>
    <w:rsid w:val="26AD4371"/>
    <w:rsid w:val="26ED223B"/>
    <w:rsid w:val="26EF0BE8"/>
    <w:rsid w:val="27327263"/>
    <w:rsid w:val="27DD2969"/>
    <w:rsid w:val="28940C5A"/>
    <w:rsid w:val="291458F7"/>
    <w:rsid w:val="294501A9"/>
    <w:rsid w:val="29F86FC6"/>
    <w:rsid w:val="2A1B45E1"/>
    <w:rsid w:val="2A331DAD"/>
    <w:rsid w:val="2A351FC9"/>
    <w:rsid w:val="2A573CED"/>
    <w:rsid w:val="2B0A6FB1"/>
    <w:rsid w:val="2B163BA8"/>
    <w:rsid w:val="2C90798A"/>
    <w:rsid w:val="2CBF5B79"/>
    <w:rsid w:val="2E2A1718"/>
    <w:rsid w:val="2E82647A"/>
    <w:rsid w:val="2EB3480F"/>
    <w:rsid w:val="30D37AA5"/>
    <w:rsid w:val="319B263F"/>
    <w:rsid w:val="33CC0DB1"/>
    <w:rsid w:val="343155AF"/>
    <w:rsid w:val="34B468E5"/>
    <w:rsid w:val="350D601C"/>
    <w:rsid w:val="356B1A40"/>
    <w:rsid w:val="35B244CD"/>
    <w:rsid w:val="388F0AF6"/>
    <w:rsid w:val="38F848ED"/>
    <w:rsid w:val="39C90037"/>
    <w:rsid w:val="3A086DB2"/>
    <w:rsid w:val="3A21761C"/>
    <w:rsid w:val="3A8F302F"/>
    <w:rsid w:val="3AF70BD4"/>
    <w:rsid w:val="3BBB1B47"/>
    <w:rsid w:val="3BCD02B3"/>
    <w:rsid w:val="3C1A2DCC"/>
    <w:rsid w:val="3D144CA7"/>
    <w:rsid w:val="3E5D0E9D"/>
    <w:rsid w:val="3E8D1F7B"/>
    <w:rsid w:val="3F4A7E6C"/>
    <w:rsid w:val="4006103B"/>
    <w:rsid w:val="41DA1B28"/>
    <w:rsid w:val="42100EF9"/>
    <w:rsid w:val="427E301C"/>
    <w:rsid w:val="43193DDE"/>
    <w:rsid w:val="432804C5"/>
    <w:rsid w:val="4407632C"/>
    <w:rsid w:val="445D419E"/>
    <w:rsid w:val="44BA7F63"/>
    <w:rsid w:val="44D2693A"/>
    <w:rsid w:val="45012896"/>
    <w:rsid w:val="45250C5F"/>
    <w:rsid w:val="475F756A"/>
    <w:rsid w:val="47CF7161"/>
    <w:rsid w:val="47ED3A8B"/>
    <w:rsid w:val="48AB197C"/>
    <w:rsid w:val="48EE7ABB"/>
    <w:rsid w:val="49507E2D"/>
    <w:rsid w:val="4ADD1B95"/>
    <w:rsid w:val="4B121D62"/>
    <w:rsid w:val="4BA476D6"/>
    <w:rsid w:val="4BBE2AEB"/>
    <w:rsid w:val="4C38427F"/>
    <w:rsid w:val="4DAE7818"/>
    <w:rsid w:val="4E5B57DC"/>
    <w:rsid w:val="4E6B254F"/>
    <w:rsid w:val="4EC74768"/>
    <w:rsid w:val="4ED80FF1"/>
    <w:rsid w:val="4F3855EC"/>
    <w:rsid w:val="4FCD238A"/>
    <w:rsid w:val="50642410"/>
    <w:rsid w:val="507C59AC"/>
    <w:rsid w:val="50853971"/>
    <w:rsid w:val="50DC33CE"/>
    <w:rsid w:val="51004D18"/>
    <w:rsid w:val="51457DEE"/>
    <w:rsid w:val="51624BA2"/>
    <w:rsid w:val="51E7154B"/>
    <w:rsid w:val="52B94C95"/>
    <w:rsid w:val="53740BBC"/>
    <w:rsid w:val="538928BA"/>
    <w:rsid w:val="53F00B8B"/>
    <w:rsid w:val="546B0211"/>
    <w:rsid w:val="557E1708"/>
    <w:rsid w:val="55A27E89"/>
    <w:rsid w:val="561C5140"/>
    <w:rsid w:val="561D378D"/>
    <w:rsid w:val="564178E0"/>
    <w:rsid w:val="568C1E02"/>
    <w:rsid w:val="5776389C"/>
    <w:rsid w:val="57C540DC"/>
    <w:rsid w:val="58765EEA"/>
    <w:rsid w:val="5A625C12"/>
    <w:rsid w:val="5A963B0E"/>
    <w:rsid w:val="5ABA3F0F"/>
    <w:rsid w:val="5B865963"/>
    <w:rsid w:val="5C123E85"/>
    <w:rsid w:val="5C695BB6"/>
    <w:rsid w:val="5D8D11F8"/>
    <w:rsid w:val="5DE51034"/>
    <w:rsid w:val="5EB3641E"/>
    <w:rsid w:val="5F8E3006"/>
    <w:rsid w:val="606E6554"/>
    <w:rsid w:val="60A26D69"/>
    <w:rsid w:val="60BA67A8"/>
    <w:rsid w:val="6242450C"/>
    <w:rsid w:val="627961EF"/>
    <w:rsid w:val="63927568"/>
    <w:rsid w:val="63FB55BB"/>
    <w:rsid w:val="640E5323"/>
    <w:rsid w:val="64A07A63"/>
    <w:rsid w:val="65B8702E"/>
    <w:rsid w:val="66081D64"/>
    <w:rsid w:val="662F72F1"/>
    <w:rsid w:val="66976C44"/>
    <w:rsid w:val="67ED7463"/>
    <w:rsid w:val="68CA0D5A"/>
    <w:rsid w:val="6B036F9E"/>
    <w:rsid w:val="6CB52DA9"/>
    <w:rsid w:val="6D5270A3"/>
    <w:rsid w:val="6E337B9A"/>
    <w:rsid w:val="6EFC61DE"/>
    <w:rsid w:val="6F241291"/>
    <w:rsid w:val="6F6B6274"/>
    <w:rsid w:val="712E63F7"/>
    <w:rsid w:val="716A5681"/>
    <w:rsid w:val="71867FE1"/>
    <w:rsid w:val="71A52EE1"/>
    <w:rsid w:val="71A873EE"/>
    <w:rsid w:val="71B26AD7"/>
    <w:rsid w:val="736A5E0C"/>
    <w:rsid w:val="7399049F"/>
    <w:rsid w:val="75324707"/>
    <w:rsid w:val="7560717A"/>
    <w:rsid w:val="75695C4F"/>
    <w:rsid w:val="77813373"/>
    <w:rsid w:val="779A6594"/>
    <w:rsid w:val="79DE4E5E"/>
    <w:rsid w:val="7E45582B"/>
    <w:rsid w:val="7E7C25E5"/>
    <w:rsid w:val="7E9006F1"/>
    <w:rsid w:val="7EC30AC6"/>
    <w:rsid w:val="7F723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ind w:firstLine="200" w:firstLineChars="200"/>
      <w:jc w:val="both"/>
    </w:pPr>
    <w:rPr>
      <w:rFonts w:ascii="Times New Roman" w:hAnsi="Times New Roman" w:eastAsia="宋体" w:cs="Times New Roman"/>
      <w:kern w:val="2"/>
      <w:sz w:val="24"/>
      <w:szCs w:val="21"/>
      <w:lang w:val="en-US" w:eastAsia="zh-CN" w:bidi="ar-SA"/>
    </w:rPr>
  </w:style>
  <w:style w:type="paragraph" w:styleId="2">
    <w:name w:val="heading 1"/>
    <w:basedOn w:val="1"/>
    <w:next w:val="1"/>
    <w:link w:val="16"/>
    <w:qFormat/>
    <w:uiPriority w:val="9"/>
    <w:pPr>
      <w:keepNext/>
      <w:keepLines/>
      <w:spacing w:before="100" w:beforeLines="100" w:after="100" w:afterLines="100" w:line="500" w:lineRule="exact"/>
      <w:ind w:firstLine="0" w:firstLineChars="0"/>
      <w:jc w:val="center"/>
      <w:outlineLvl w:val="0"/>
    </w:pPr>
    <w:rPr>
      <w:rFonts w:eastAsia="黑体"/>
      <w:b/>
      <w:bCs/>
      <w:kern w:val="44"/>
      <w:sz w:val="36"/>
      <w:szCs w:val="44"/>
    </w:rPr>
  </w:style>
  <w:style w:type="paragraph" w:styleId="3">
    <w:name w:val="heading 2"/>
    <w:basedOn w:val="1"/>
    <w:next w:val="1"/>
    <w:qFormat/>
    <w:uiPriority w:val="9"/>
    <w:pPr>
      <w:keepNext/>
      <w:keepLines/>
      <w:spacing w:before="50" w:beforeLines="50" w:after="50" w:afterLines="50"/>
      <w:ind w:firstLine="0" w:firstLineChars="0"/>
      <w:outlineLvl w:val="1"/>
    </w:pPr>
    <w:rPr>
      <w:b/>
      <w:bCs/>
      <w:szCs w:val="32"/>
    </w:rPr>
  </w:style>
  <w:style w:type="paragraph" w:styleId="4">
    <w:name w:val="heading 3"/>
    <w:basedOn w:val="1"/>
    <w:next w:val="1"/>
    <w:link w:val="17"/>
    <w:unhideWhenUsed/>
    <w:qFormat/>
    <w:uiPriority w:val="9"/>
    <w:pPr>
      <w:keepNext/>
      <w:keepLines/>
      <w:spacing w:before="260" w:after="260" w:line="416" w:lineRule="atLeast"/>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0"/>
    <w:rPr>
      <w:color w:val="0000FF"/>
      <w:u w:val="single"/>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character" w:customStyle="1" w:styleId="12">
    <w:name w:val="页眉 Char"/>
    <w:basedOn w:val="9"/>
    <w:link w:val="7"/>
    <w:semiHidden/>
    <w:qFormat/>
    <w:uiPriority w:val="99"/>
    <w:rPr>
      <w:rFonts w:ascii="Times New Roman" w:hAnsi="Times New Roman" w:eastAsia="宋体" w:cs="Times New Roman"/>
      <w:sz w:val="18"/>
      <w:szCs w:val="18"/>
    </w:rPr>
  </w:style>
  <w:style w:type="character" w:customStyle="1" w:styleId="13">
    <w:name w:val="_Style 2"/>
    <w:qFormat/>
    <w:uiPriority w:val="21"/>
    <w:rPr>
      <w:b/>
      <w:bCs/>
      <w:i/>
      <w:iCs/>
      <w:color w:val="4F81BD"/>
    </w:rPr>
  </w:style>
  <w:style w:type="paragraph" w:styleId="14">
    <w:name w:val="List Paragraph"/>
    <w:basedOn w:val="1"/>
    <w:qFormat/>
    <w:uiPriority w:val="34"/>
    <w:pPr>
      <w:spacing w:line="400" w:lineRule="exact"/>
      <w:ind w:firstLine="420"/>
    </w:pPr>
    <w:rPr>
      <w:rFonts w:ascii="Calibri" w:hAnsi="Calibri"/>
      <w:szCs w:val="22"/>
    </w:rPr>
  </w:style>
  <w:style w:type="character" w:customStyle="1" w:styleId="15">
    <w:name w:val="批注框文本 Char"/>
    <w:basedOn w:val="9"/>
    <w:link w:val="5"/>
    <w:semiHidden/>
    <w:qFormat/>
    <w:uiPriority w:val="99"/>
    <w:rPr>
      <w:rFonts w:ascii="Times New Roman" w:hAnsi="Times New Roman"/>
      <w:kern w:val="2"/>
      <w:sz w:val="18"/>
      <w:szCs w:val="18"/>
    </w:rPr>
  </w:style>
  <w:style w:type="character" w:customStyle="1" w:styleId="16">
    <w:name w:val="标题 1 Char"/>
    <w:basedOn w:val="9"/>
    <w:link w:val="2"/>
    <w:qFormat/>
    <w:uiPriority w:val="9"/>
    <w:rPr>
      <w:rFonts w:ascii="Times New Roman" w:hAnsi="Times New Roman" w:eastAsia="黑体"/>
      <w:b/>
      <w:bCs/>
      <w:kern w:val="44"/>
      <w:sz w:val="36"/>
      <w:szCs w:val="44"/>
    </w:rPr>
  </w:style>
  <w:style w:type="character" w:customStyle="1" w:styleId="17">
    <w:name w:val="标题 3 Char"/>
    <w:basedOn w:val="9"/>
    <w:link w:val="4"/>
    <w:qFormat/>
    <w:uiPriority w:val="9"/>
    <w:rPr>
      <w:rFonts w:ascii="Times New Roman" w:hAnsi="Times New Roman"/>
      <w:b/>
      <w:bCs/>
      <w:kern w:val="2"/>
      <w:sz w:val="32"/>
      <w:szCs w:val="32"/>
    </w:rPr>
  </w:style>
  <w:style w:type="character" w:styleId="18">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9681A-4F78-44BF-8D22-19B6663AE9F8}">
  <ds:schemaRefs/>
</ds:datastoreItem>
</file>

<file path=docProps/app.xml><?xml version="1.0" encoding="utf-8"?>
<Properties xmlns="http://schemas.openxmlformats.org/officeDocument/2006/extended-properties" xmlns:vt="http://schemas.openxmlformats.org/officeDocument/2006/docPropsVTypes">
  <Template>Normal</Template>
  <Company>rise</Company>
  <Pages>4</Pages>
  <Words>1616</Words>
  <Characters>1723</Characters>
  <Lines>12</Lines>
  <Paragraphs>3</Paragraphs>
  <TotalTime>32</TotalTime>
  <ScaleCrop>false</ScaleCrop>
  <LinksUpToDate>false</LinksUpToDate>
  <CharactersWithSpaces>1735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2022-07-29T07:47:00Z</dcterms:created>
  <dc:creator>金子惠</dc:creator>
  <cp:lastModifiedBy>飛丶</cp:lastModifiedBy>
  <cp:lastPrinted>2011-04-07T11:44:00Z</cp:lastPrinted>
  <dcterms:modified xsi:type="dcterms:W3CDTF">2023-03-01T01:59:18Z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841C74145A634677834EA1F48B242A7D</vt:lpwstr>
  </property>
</Properties>
</file>